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CAA" w:rsidRPr="00385FF2" w:rsidRDefault="00F50CAA" w:rsidP="00F50CAA">
      <w:pPr>
        <w:jc w:val="center"/>
        <w:rPr>
          <w:rFonts w:ascii="黑体" w:eastAsia="黑体" w:hAnsi="宋体" w:cs="Times New Roman"/>
          <w:b/>
          <w:sz w:val="32"/>
          <w:szCs w:val="32"/>
        </w:rPr>
      </w:pPr>
      <w:r w:rsidRPr="00385FF2">
        <w:rPr>
          <w:rFonts w:ascii="黑体" w:eastAsia="黑体" w:hAnsi="宋体" w:cs="Times New Roman" w:hint="eastAsia"/>
          <w:b/>
          <w:sz w:val="32"/>
          <w:szCs w:val="32"/>
        </w:rPr>
        <w:t>第</w:t>
      </w:r>
      <w:r w:rsidR="00B60900" w:rsidRPr="00385FF2">
        <w:rPr>
          <w:rFonts w:ascii="黑体" w:eastAsia="黑体" w:hAnsi="宋体" w:cs="Times New Roman" w:hint="eastAsia"/>
          <w:b/>
          <w:sz w:val="32"/>
          <w:szCs w:val="32"/>
        </w:rPr>
        <w:t>四</w:t>
      </w:r>
      <w:r w:rsidRPr="00385FF2">
        <w:rPr>
          <w:rFonts w:ascii="黑体" w:eastAsia="黑体" w:hAnsi="宋体" w:cs="Times New Roman" w:hint="eastAsia"/>
          <w:b/>
          <w:sz w:val="32"/>
          <w:szCs w:val="32"/>
        </w:rPr>
        <w:t>届全国宽禁带半导体学术会议（三号</w:t>
      </w:r>
      <w:r w:rsidR="00850600" w:rsidRPr="00385FF2">
        <w:rPr>
          <w:rFonts w:ascii="黑体" w:eastAsia="黑体" w:hAnsi="宋体" w:cs="Times New Roman" w:hint="eastAsia"/>
          <w:b/>
          <w:sz w:val="32"/>
          <w:szCs w:val="32"/>
        </w:rPr>
        <w:t>黑体</w:t>
      </w:r>
      <w:r w:rsidRPr="00385FF2">
        <w:rPr>
          <w:rFonts w:ascii="黑体" w:eastAsia="黑体" w:hAnsi="宋体" w:cs="Times New Roman" w:hint="eastAsia"/>
          <w:b/>
          <w:sz w:val="32"/>
          <w:szCs w:val="32"/>
        </w:rPr>
        <w:t>）</w:t>
      </w:r>
    </w:p>
    <w:p w:rsidR="00F50CAA" w:rsidRPr="00385FF2" w:rsidRDefault="00F50CAA" w:rsidP="00F50CAA">
      <w:pPr>
        <w:jc w:val="center"/>
        <w:rPr>
          <w:rFonts w:ascii="宋体" w:eastAsia="宋体" w:hAnsi="宋体" w:cs="Times New Roman"/>
          <w:sz w:val="28"/>
          <w:szCs w:val="28"/>
        </w:rPr>
      </w:pPr>
      <w:r w:rsidRPr="00385FF2">
        <w:rPr>
          <w:rFonts w:ascii="宋体" w:eastAsia="宋体" w:hAnsi="宋体" w:cs="Times New Roman" w:hint="eastAsia"/>
          <w:sz w:val="28"/>
          <w:szCs w:val="28"/>
        </w:rPr>
        <w:t>作者</w:t>
      </w:r>
      <w:r w:rsidR="006642C2" w:rsidRPr="00323703">
        <w:rPr>
          <w:rFonts w:ascii="宋体" w:eastAsia="宋体" w:hAnsi="宋体" w:cs="Times New Roman"/>
          <w:sz w:val="28"/>
          <w:szCs w:val="28"/>
          <w:vertAlign w:val="superscript"/>
        </w:rPr>
        <w:t>1</w:t>
      </w:r>
      <w:r w:rsidRPr="00385FF2">
        <w:rPr>
          <w:rFonts w:ascii="宋体" w:eastAsia="宋体" w:hAnsi="宋体" w:cs="Times New Roman" w:hint="eastAsia"/>
          <w:sz w:val="28"/>
          <w:szCs w:val="28"/>
        </w:rPr>
        <w:t>，作者</w:t>
      </w:r>
      <w:r w:rsidRPr="00323703">
        <w:rPr>
          <w:rFonts w:ascii="宋体" w:eastAsia="宋体" w:hAnsi="宋体" w:cs="Times New Roman" w:hint="eastAsia"/>
          <w:sz w:val="28"/>
          <w:szCs w:val="28"/>
          <w:vertAlign w:val="superscript"/>
        </w:rPr>
        <w:t>2</w:t>
      </w:r>
      <w:r w:rsidR="00E81827" w:rsidRPr="00E81827">
        <w:rPr>
          <w:rFonts w:ascii="宋体" w:eastAsia="宋体" w:hAnsi="宋体" w:cs="Times New Roman" w:hint="eastAsia"/>
          <w:sz w:val="28"/>
          <w:szCs w:val="28"/>
        </w:rPr>
        <w:t>，</w:t>
      </w:r>
      <w:r w:rsidRPr="00385FF2">
        <w:rPr>
          <w:rFonts w:ascii="宋体" w:eastAsia="宋体" w:hAnsi="宋体" w:cs="Times New Roman" w:hint="eastAsia"/>
          <w:sz w:val="28"/>
          <w:szCs w:val="28"/>
        </w:rPr>
        <w:t>作者</w:t>
      </w:r>
      <w:r w:rsidRPr="00323703">
        <w:rPr>
          <w:rFonts w:ascii="宋体" w:eastAsia="宋体" w:hAnsi="宋体" w:cs="Times New Roman" w:hint="eastAsia"/>
          <w:sz w:val="28"/>
          <w:szCs w:val="28"/>
          <w:vertAlign w:val="superscript"/>
        </w:rPr>
        <w:t>3</w:t>
      </w:r>
      <w:r w:rsidRPr="00385FF2">
        <w:rPr>
          <w:rFonts w:ascii="宋体" w:eastAsia="宋体" w:hAnsi="宋体" w:cs="Times New Roman" w:hint="eastAsia"/>
          <w:sz w:val="28"/>
          <w:szCs w:val="28"/>
        </w:rPr>
        <w:t>（</w:t>
      </w:r>
      <w:r w:rsidR="00445A4A" w:rsidRPr="00385FF2">
        <w:rPr>
          <w:rFonts w:ascii="宋体" w:eastAsia="宋体" w:hAnsi="宋体" w:cs="Times New Roman" w:hint="eastAsia"/>
          <w:sz w:val="28"/>
          <w:szCs w:val="28"/>
        </w:rPr>
        <w:t>四号宋体</w:t>
      </w:r>
      <w:r w:rsidRPr="00385FF2">
        <w:rPr>
          <w:rFonts w:ascii="宋体" w:eastAsia="宋体" w:hAnsi="宋体" w:cs="Times New Roman" w:hint="eastAsia"/>
          <w:sz w:val="28"/>
          <w:szCs w:val="28"/>
        </w:rPr>
        <w:t>）</w:t>
      </w:r>
    </w:p>
    <w:p w:rsidR="00F50CAA" w:rsidRDefault="00F50CAA" w:rsidP="00CF7787">
      <w:pPr>
        <w:jc w:val="center"/>
        <w:rPr>
          <w:rFonts w:ascii="宋体" w:eastAsia="宋体" w:hAnsi="宋体" w:cs="Times New Roman"/>
          <w:szCs w:val="21"/>
        </w:rPr>
      </w:pPr>
      <w:r w:rsidRPr="000B7E4B">
        <w:rPr>
          <w:rFonts w:ascii="宋体" w:eastAsia="宋体" w:hAnsi="宋体" w:cs="Times New Roman" w:hint="eastAsia"/>
          <w:szCs w:val="21"/>
        </w:rPr>
        <w:t>1 单位名称，单位地址，邮编</w:t>
      </w:r>
    </w:p>
    <w:p w:rsidR="00974AD2" w:rsidRDefault="00974AD2" w:rsidP="00974AD2">
      <w:pPr>
        <w:spacing w:line="360" w:lineRule="auto"/>
        <w:jc w:val="center"/>
        <w:rPr>
          <w:rStyle w:val="a7"/>
          <w:rFonts w:ascii="Times New Roman" w:hAnsi="Times New Roman"/>
          <w:szCs w:val="21"/>
        </w:rPr>
      </w:pPr>
      <w:r w:rsidRPr="00836BCB">
        <w:rPr>
          <w:rFonts w:ascii="Times New Roman" w:hAnsi="Times New Roman"/>
          <w:szCs w:val="21"/>
          <w:vertAlign w:val="superscript"/>
        </w:rPr>
        <w:t>*</w:t>
      </w:r>
      <w:r w:rsidRPr="00836BCB">
        <w:rPr>
          <w:rFonts w:ascii="Times New Roman" w:hAnsi="Times New Roman"/>
          <w:szCs w:val="21"/>
        </w:rPr>
        <w:t>通讯作者：电话</w:t>
      </w:r>
      <w:r w:rsidRPr="00836BCB">
        <w:rPr>
          <w:rFonts w:ascii="Times New Roman" w:hAnsi="Times New Roman"/>
          <w:szCs w:val="21"/>
        </w:rPr>
        <w:t>/</w:t>
      </w:r>
      <w:r w:rsidRPr="00836BCB">
        <w:rPr>
          <w:rFonts w:ascii="Times New Roman" w:hAnsi="Times New Roman"/>
          <w:szCs w:val="21"/>
        </w:rPr>
        <w:t>传真：</w:t>
      </w:r>
      <w:r w:rsidRPr="00836BCB">
        <w:rPr>
          <w:rFonts w:ascii="Times New Roman" w:hAnsi="Times New Roman"/>
          <w:szCs w:val="21"/>
        </w:rPr>
        <w:t xml:space="preserve"> </w:t>
      </w:r>
      <w:r w:rsidRPr="00836BCB">
        <w:rPr>
          <w:rFonts w:ascii="Times New Roman" w:hAnsi="Times New Roman"/>
          <w:szCs w:val="21"/>
        </w:rPr>
        <w:t>邮箱：</w:t>
      </w:r>
      <w:r>
        <w:rPr>
          <w:rFonts w:ascii="Times New Roman" w:hAnsi="Times New Roman" w:hint="eastAsia"/>
          <w:szCs w:val="21"/>
        </w:rPr>
        <w:t>xxx@</w:t>
      </w:r>
      <w:r>
        <w:rPr>
          <w:rFonts w:ascii="Times New Roman" w:hAnsi="Times New Roman"/>
          <w:szCs w:val="21"/>
        </w:rPr>
        <w:t>xmu</w:t>
      </w:r>
      <w:r>
        <w:rPr>
          <w:rFonts w:ascii="Times New Roman" w:hAnsi="Times New Roman" w:hint="eastAsia"/>
          <w:szCs w:val="21"/>
        </w:rPr>
        <w:t>.edu.cn</w:t>
      </w:r>
    </w:p>
    <w:p w:rsidR="00974AD2" w:rsidRPr="00836BCB" w:rsidRDefault="00974AD2" w:rsidP="00974AD2">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hint="eastAsia"/>
          <w:szCs w:val="21"/>
        </w:rPr>
        <w:t>地址和单位栏使用</w:t>
      </w:r>
      <w:r w:rsidR="00445A4A">
        <w:rPr>
          <w:rFonts w:ascii="Times New Roman" w:hAnsi="Times New Roman" w:hint="eastAsia"/>
          <w:szCs w:val="21"/>
        </w:rPr>
        <w:t>五号</w:t>
      </w:r>
      <w:r>
        <w:rPr>
          <w:rFonts w:ascii="Times New Roman" w:hAnsi="Times New Roman" w:hint="eastAsia"/>
          <w:szCs w:val="21"/>
        </w:rPr>
        <w:t>宋体</w:t>
      </w:r>
      <w:r>
        <w:rPr>
          <w:rFonts w:ascii="Times New Roman" w:hAnsi="Times New Roman" w:hint="eastAsia"/>
          <w:szCs w:val="21"/>
        </w:rPr>
        <w:t>)</w:t>
      </w:r>
    </w:p>
    <w:p w:rsidR="00F50CAA" w:rsidRPr="00F50CAA" w:rsidRDefault="00F50CAA" w:rsidP="00F50CAA">
      <w:pPr>
        <w:rPr>
          <w:rFonts w:ascii="宋体" w:eastAsia="宋体" w:hAnsi="宋体" w:cs="Times New Roman"/>
          <w:szCs w:val="21"/>
        </w:rPr>
      </w:pPr>
    </w:p>
    <w:p w:rsidR="00F50CAA" w:rsidRPr="00F50CAA" w:rsidRDefault="004E197A" w:rsidP="00F50CAA">
      <w:pPr>
        <w:rPr>
          <w:rFonts w:ascii="宋体" w:eastAsia="宋体" w:hAnsi="宋体" w:cs="Times New Roman"/>
          <w:b/>
          <w:sz w:val="24"/>
          <w:szCs w:val="24"/>
        </w:rPr>
      </w:pPr>
      <w:r>
        <w:rPr>
          <w:rFonts w:ascii="宋体" w:eastAsia="宋体" w:hAnsi="宋体" w:cs="Times New Roman" w:hint="eastAsia"/>
          <w:b/>
          <w:sz w:val="24"/>
          <w:szCs w:val="24"/>
        </w:rPr>
        <w:t>正文</w:t>
      </w:r>
      <w:r w:rsidR="00A40C8B">
        <w:rPr>
          <w:rFonts w:ascii="宋体" w:eastAsia="宋体" w:hAnsi="宋体" w:cs="Times New Roman" w:hint="eastAsia"/>
          <w:b/>
          <w:sz w:val="24"/>
          <w:szCs w:val="24"/>
        </w:rPr>
        <w:t>要求</w:t>
      </w:r>
      <w:r w:rsidR="00F50CAA" w:rsidRPr="00F50CAA">
        <w:rPr>
          <w:rFonts w:ascii="宋体" w:eastAsia="宋体" w:hAnsi="宋体" w:cs="Times New Roman" w:hint="eastAsia"/>
          <w:b/>
          <w:sz w:val="24"/>
          <w:szCs w:val="24"/>
        </w:rPr>
        <w:t>：</w:t>
      </w:r>
    </w:p>
    <w:p w:rsidR="00F50CAA" w:rsidRPr="00F50CAA" w:rsidRDefault="00F50CAA" w:rsidP="00F50CAA">
      <w:pPr>
        <w:rPr>
          <w:rFonts w:ascii="宋体" w:eastAsia="宋体" w:hAnsi="宋体" w:cs="Times New Roman"/>
          <w:b/>
          <w:szCs w:val="21"/>
        </w:rPr>
      </w:pPr>
    </w:p>
    <w:p w:rsidR="00807FE9" w:rsidRDefault="00F50CAA" w:rsidP="004E197A">
      <w:pPr>
        <w:ind w:firstLineChars="200" w:firstLine="420"/>
        <w:rPr>
          <w:rFonts w:ascii="Times New Roman" w:hAnsi="Times New Roman"/>
          <w:color w:val="000000"/>
          <w:szCs w:val="21"/>
        </w:rPr>
      </w:pPr>
      <w:r w:rsidRPr="00F50CAA">
        <w:rPr>
          <w:rFonts w:ascii="宋体" w:eastAsia="宋体" w:hAnsi="宋体" w:cs="Times New Roman" w:hint="eastAsia"/>
          <w:szCs w:val="21"/>
        </w:rPr>
        <w:t>本模板为第</w:t>
      </w:r>
      <w:r w:rsidR="00440824">
        <w:rPr>
          <w:rFonts w:ascii="宋体" w:eastAsia="宋体" w:hAnsi="宋体" w:cs="Times New Roman" w:hint="eastAsia"/>
          <w:szCs w:val="21"/>
        </w:rPr>
        <w:t>四</w:t>
      </w:r>
      <w:r w:rsidRPr="00F50CAA">
        <w:rPr>
          <w:rFonts w:ascii="宋体" w:eastAsia="宋体" w:hAnsi="宋体" w:cs="Times New Roman" w:hint="eastAsia"/>
          <w:szCs w:val="21"/>
        </w:rPr>
        <w:t>届</w:t>
      </w:r>
      <w:r w:rsidR="00EF5C0C" w:rsidRPr="00EF5C0C">
        <w:rPr>
          <w:rFonts w:ascii="宋体" w:eastAsia="宋体" w:hAnsi="宋体" w:cs="Times New Roman" w:hint="eastAsia"/>
          <w:szCs w:val="21"/>
        </w:rPr>
        <w:t>全国宽禁带半导体学术</w:t>
      </w:r>
      <w:r w:rsidRPr="00F50CAA">
        <w:rPr>
          <w:rFonts w:ascii="宋体" w:eastAsia="宋体" w:hAnsi="宋体" w:cs="Times New Roman" w:hint="eastAsia"/>
          <w:szCs w:val="21"/>
        </w:rPr>
        <w:t>会议征文的格式要求。</w:t>
      </w:r>
      <w:r w:rsidR="004E197A" w:rsidRPr="00E75C72">
        <w:rPr>
          <w:rFonts w:ascii="Times New Roman" w:eastAsia="宋体" w:hAnsi="Times New Roman" w:cs="Times New Roman"/>
          <w:szCs w:val="21"/>
        </w:rPr>
        <w:t>中英文</w:t>
      </w:r>
      <w:r w:rsidR="005148A9">
        <w:rPr>
          <w:rFonts w:ascii="Times New Roman" w:eastAsia="宋体" w:hAnsi="Times New Roman" w:cs="Times New Roman" w:hint="eastAsia"/>
          <w:szCs w:val="21"/>
        </w:rPr>
        <w:t>撰写</w:t>
      </w:r>
      <w:r w:rsidR="004E197A" w:rsidRPr="00E75C72">
        <w:rPr>
          <w:rFonts w:ascii="Times New Roman" w:eastAsia="宋体" w:hAnsi="Times New Roman" w:cs="Times New Roman"/>
          <w:szCs w:val="21"/>
        </w:rPr>
        <w:t>皆可。中文</w:t>
      </w:r>
      <w:r w:rsidR="0095620C">
        <w:rPr>
          <w:rFonts w:ascii="Times New Roman" w:eastAsia="宋体" w:hAnsi="Times New Roman" w:cs="Times New Roman" w:hint="eastAsia"/>
          <w:szCs w:val="21"/>
        </w:rPr>
        <w:t>使用</w:t>
      </w:r>
      <w:r w:rsidR="004E197A" w:rsidRPr="00E75C72">
        <w:rPr>
          <w:rFonts w:ascii="Times New Roman" w:eastAsia="宋体" w:hAnsi="Times New Roman" w:cs="Times New Roman"/>
          <w:szCs w:val="21"/>
        </w:rPr>
        <w:t>五号宋体</w:t>
      </w:r>
      <w:r w:rsidR="004E197A">
        <w:rPr>
          <w:rFonts w:ascii="Times New Roman" w:eastAsia="宋体" w:hAnsi="Times New Roman" w:cs="Times New Roman" w:hint="eastAsia"/>
          <w:szCs w:val="21"/>
        </w:rPr>
        <w:t>，</w:t>
      </w:r>
      <w:r w:rsidR="004E197A" w:rsidRPr="00E75C72">
        <w:rPr>
          <w:rFonts w:ascii="Times New Roman" w:eastAsia="宋体" w:hAnsi="Times New Roman" w:cs="Times New Roman"/>
          <w:szCs w:val="21"/>
        </w:rPr>
        <w:t>英文采用</w:t>
      </w:r>
      <w:r w:rsidR="005B7C8B">
        <w:rPr>
          <w:rFonts w:ascii="Times New Roman" w:eastAsia="宋体" w:hAnsi="Times New Roman" w:cs="Times New Roman" w:hint="eastAsia"/>
          <w:szCs w:val="21"/>
        </w:rPr>
        <w:t>五号</w:t>
      </w:r>
      <w:r w:rsidR="004E197A" w:rsidRPr="00E75C72">
        <w:rPr>
          <w:rFonts w:ascii="Times New Roman" w:eastAsia="宋体" w:hAnsi="Times New Roman" w:cs="Times New Roman"/>
          <w:szCs w:val="21"/>
        </w:rPr>
        <w:t>Times New Roman</w:t>
      </w:r>
      <w:r w:rsidR="00A1679E">
        <w:rPr>
          <w:rFonts w:ascii="Times New Roman" w:eastAsia="宋体" w:hAnsi="Times New Roman" w:cs="Times New Roman" w:hint="eastAsia"/>
          <w:szCs w:val="21"/>
        </w:rPr>
        <w:t>，</w:t>
      </w:r>
      <w:r w:rsidR="00A1679E">
        <w:rPr>
          <w:rFonts w:ascii="Times New Roman" w:hAnsi="Times New Roman" w:hint="eastAsia"/>
          <w:color w:val="000000"/>
          <w:szCs w:val="21"/>
        </w:rPr>
        <w:t>参考文献</w:t>
      </w:r>
      <w:r w:rsidR="00F12D35">
        <w:rPr>
          <w:rFonts w:ascii="Times New Roman" w:hAnsi="Times New Roman" w:hint="eastAsia"/>
          <w:color w:val="000000"/>
          <w:szCs w:val="21"/>
        </w:rPr>
        <w:t>字体同</w:t>
      </w:r>
      <w:r w:rsidR="00A1679E">
        <w:rPr>
          <w:rFonts w:ascii="Times New Roman" w:hAnsi="Times New Roman" w:hint="eastAsia"/>
          <w:color w:val="000000"/>
          <w:szCs w:val="21"/>
        </w:rPr>
        <w:t>正文。</w:t>
      </w:r>
    </w:p>
    <w:p w:rsidR="00F50CAA" w:rsidRPr="004E197A" w:rsidRDefault="008C34DF" w:rsidP="0020639A">
      <w:pPr>
        <w:ind w:firstLineChars="200" w:firstLine="420"/>
        <w:rPr>
          <w:rFonts w:ascii="Times New Roman" w:hAnsi="Times New Roman" w:hint="eastAsia"/>
          <w:color w:val="000000"/>
          <w:szCs w:val="21"/>
        </w:rPr>
      </w:pPr>
      <w:r w:rsidRPr="00E75C72">
        <w:rPr>
          <w:rFonts w:ascii="Times New Roman" w:eastAsia="宋体" w:hAnsi="Times New Roman" w:cs="Times New Roman"/>
          <w:szCs w:val="21"/>
        </w:rPr>
        <w:t>页面设置为</w:t>
      </w:r>
      <w:r w:rsidRPr="00E75C72">
        <w:rPr>
          <w:rFonts w:ascii="Times New Roman" w:eastAsia="宋体" w:hAnsi="Times New Roman" w:cs="Times New Roman"/>
          <w:szCs w:val="21"/>
        </w:rPr>
        <w:t>A4</w:t>
      </w:r>
      <w:r w:rsidRPr="00E75C72">
        <w:rPr>
          <w:rFonts w:ascii="Times New Roman" w:eastAsia="宋体" w:hAnsi="Times New Roman" w:cs="Times New Roman"/>
          <w:szCs w:val="21"/>
        </w:rPr>
        <w:t>纸，</w:t>
      </w:r>
      <w:r>
        <w:rPr>
          <w:rFonts w:ascii="Times New Roman" w:hAnsi="Times New Roman" w:hint="eastAsia"/>
          <w:color w:val="000000"/>
          <w:szCs w:val="21"/>
        </w:rPr>
        <w:t>页边距（上下左右）均为</w:t>
      </w:r>
      <w:r>
        <w:rPr>
          <w:rFonts w:ascii="Times New Roman" w:hAnsi="Times New Roman" w:hint="eastAsia"/>
          <w:color w:val="000000"/>
          <w:szCs w:val="21"/>
        </w:rPr>
        <w:t>2.54</w:t>
      </w:r>
      <w:r>
        <w:rPr>
          <w:rFonts w:ascii="Times New Roman" w:hAnsi="Times New Roman" w:hint="eastAsia"/>
          <w:color w:val="000000"/>
          <w:szCs w:val="21"/>
        </w:rPr>
        <w:t>厘米。</w:t>
      </w:r>
      <w:r w:rsidR="004E197A">
        <w:rPr>
          <w:rFonts w:ascii="Times New Roman" w:hAnsi="Times New Roman" w:hint="eastAsia"/>
          <w:color w:val="000000"/>
          <w:szCs w:val="21"/>
        </w:rPr>
        <w:t>整个摘要尽量不超过</w:t>
      </w:r>
      <w:r w:rsidR="004E197A">
        <w:rPr>
          <w:rFonts w:ascii="Times New Roman" w:hAnsi="Times New Roman" w:hint="eastAsia"/>
          <w:color w:val="000000"/>
          <w:szCs w:val="21"/>
        </w:rPr>
        <w:t>1</w:t>
      </w:r>
      <w:r w:rsidR="004E197A">
        <w:rPr>
          <w:rFonts w:ascii="Times New Roman" w:hAnsi="Times New Roman" w:hint="eastAsia"/>
          <w:color w:val="000000"/>
          <w:szCs w:val="21"/>
        </w:rPr>
        <w:t>页</w:t>
      </w:r>
      <w:r w:rsidR="004E197A">
        <w:rPr>
          <w:rFonts w:ascii="Times New Roman" w:hAnsi="Times New Roman" w:hint="eastAsia"/>
          <w:color w:val="000000"/>
          <w:szCs w:val="21"/>
        </w:rPr>
        <w:t>A4</w:t>
      </w:r>
      <w:r w:rsidR="004E197A">
        <w:rPr>
          <w:rFonts w:ascii="Times New Roman" w:hAnsi="Times New Roman" w:hint="eastAsia"/>
          <w:color w:val="000000"/>
          <w:szCs w:val="21"/>
        </w:rPr>
        <w:t>版面</w:t>
      </w:r>
      <w:r w:rsidR="00A1679E">
        <w:rPr>
          <w:rFonts w:ascii="Times New Roman" w:hAnsi="Times New Roman" w:hint="eastAsia"/>
          <w:color w:val="000000"/>
          <w:szCs w:val="21"/>
        </w:rPr>
        <w:t>。</w:t>
      </w:r>
    </w:p>
    <w:p w:rsidR="00440824" w:rsidRPr="00440824" w:rsidRDefault="00440824" w:rsidP="00F50CAA">
      <w:pPr>
        <w:rPr>
          <w:rFonts w:ascii="宋体" w:eastAsia="宋体" w:hAnsi="宋体" w:cs="Times New Roman" w:hint="eastAsia"/>
          <w:szCs w:val="21"/>
          <w:u w:val="single"/>
        </w:rPr>
      </w:pPr>
    </w:p>
    <w:p w:rsidR="00F50CAA" w:rsidRPr="00F50CAA" w:rsidRDefault="00F50CAA" w:rsidP="00F50CAA">
      <w:pPr>
        <w:rPr>
          <w:rFonts w:ascii="宋体" w:eastAsia="宋体" w:hAnsi="宋体" w:cs="Times New Roman"/>
          <w:b/>
          <w:szCs w:val="21"/>
        </w:rPr>
      </w:pPr>
    </w:p>
    <w:p w:rsidR="00B4354E" w:rsidRPr="00B4354E" w:rsidRDefault="00B4354E" w:rsidP="00B4354E">
      <w:pPr>
        <w:ind w:firstLineChars="200" w:firstLine="420"/>
        <w:rPr>
          <w:rFonts w:ascii="Times New Roman" w:hAnsi="Times New Roman" w:hint="eastAsia"/>
          <w:color w:val="000000"/>
          <w:szCs w:val="21"/>
        </w:rPr>
      </w:pPr>
      <w:r w:rsidRPr="00B4354E">
        <w:rPr>
          <w:rFonts w:ascii="Times New Roman" w:hAnsi="Times New Roman" w:hint="eastAsia"/>
          <w:color w:val="000000"/>
          <w:szCs w:val="21"/>
        </w:rPr>
        <w:t>近年来，宽禁带半导体已成为全球高技术领域竞争战略制高点之一，国际半导体及材料领域研究和发展的热点，基于宽禁带半导体材料，半导体照明已经形成巨大规模的产业，并在电子功率器件领域继续深入发展。为推动我国宽禁带半导体领域的发展，加强各界交流与协同创新，</w:t>
      </w:r>
      <w:r w:rsidRPr="00B4354E">
        <w:rPr>
          <w:rFonts w:ascii="Times New Roman" w:hAnsi="Times New Roman" w:hint="eastAsia"/>
          <w:color w:val="000000"/>
          <w:szCs w:val="21"/>
        </w:rPr>
        <w:t>2015</w:t>
      </w:r>
      <w:r w:rsidRPr="00B4354E">
        <w:rPr>
          <w:rFonts w:ascii="Times New Roman" w:hAnsi="Times New Roman" w:hint="eastAsia"/>
          <w:color w:val="000000"/>
          <w:szCs w:val="21"/>
        </w:rPr>
        <w:t>年</w:t>
      </w:r>
      <w:r w:rsidRPr="00B4354E">
        <w:rPr>
          <w:rFonts w:ascii="Times New Roman" w:hAnsi="Times New Roman" w:hint="eastAsia"/>
          <w:color w:val="000000"/>
          <w:szCs w:val="21"/>
        </w:rPr>
        <w:t>10</w:t>
      </w:r>
      <w:r w:rsidRPr="00B4354E">
        <w:rPr>
          <w:rFonts w:ascii="Times New Roman" w:hAnsi="Times New Roman" w:hint="eastAsia"/>
          <w:color w:val="000000"/>
          <w:szCs w:val="21"/>
        </w:rPr>
        <w:t>月，中国电子学会电子材料学分会发起并主办了首届全国宽禁带半导体学术会议，会议由中国科学院苏州纳米技术与纳米仿生研究所承办。自第二届开始，会议更新为由中国有色金属学会宽禁带半导体专业委员会、中国电子学会电子材料学分会两家单位共同主办。广东省半导体产业技术研究院、第三代半导体产业技术创新战略联盟共同承办了第二届大会。</w:t>
      </w:r>
    </w:p>
    <w:p w:rsidR="00F50CAA" w:rsidRDefault="00B4354E" w:rsidP="00B4354E">
      <w:pPr>
        <w:ind w:firstLineChars="200" w:firstLine="420"/>
        <w:rPr>
          <w:rFonts w:ascii="Times New Roman" w:hAnsi="Times New Roman"/>
          <w:color w:val="000000"/>
          <w:szCs w:val="21"/>
        </w:rPr>
      </w:pPr>
      <w:r w:rsidRPr="00B4354E">
        <w:rPr>
          <w:rFonts w:ascii="Times New Roman" w:hAnsi="Times New Roman" w:hint="eastAsia"/>
          <w:color w:val="000000"/>
          <w:szCs w:val="21"/>
        </w:rPr>
        <w:t>随着大会规模和影响力不断增强，今年，“全国宽禁带半导体学术会议”迎来了第四届，定于</w:t>
      </w:r>
      <w:r w:rsidRPr="00B4354E">
        <w:rPr>
          <w:rFonts w:ascii="Times New Roman" w:hAnsi="Times New Roman" w:hint="eastAsia"/>
          <w:color w:val="000000"/>
          <w:szCs w:val="21"/>
        </w:rPr>
        <w:t>2021</w:t>
      </w:r>
      <w:r w:rsidRPr="00B4354E">
        <w:rPr>
          <w:rFonts w:ascii="Times New Roman" w:hAnsi="Times New Roman" w:hint="eastAsia"/>
          <w:color w:val="000000"/>
          <w:szCs w:val="21"/>
        </w:rPr>
        <w:t>年</w:t>
      </w:r>
      <w:r w:rsidRPr="00B4354E">
        <w:rPr>
          <w:rFonts w:ascii="Times New Roman" w:hAnsi="Times New Roman" w:hint="eastAsia"/>
          <w:color w:val="000000"/>
          <w:szCs w:val="21"/>
        </w:rPr>
        <w:t>10</w:t>
      </w:r>
      <w:r w:rsidRPr="00B4354E">
        <w:rPr>
          <w:rFonts w:ascii="Times New Roman" w:hAnsi="Times New Roman" w:hint="eastAsia"/>
          <w:color w:val="000000"/>
          <w:szCs w:val="21"/>
        </w:rPr>
        <w:t>月</w:t>
      </w:r>
      <w:r w:rsidRPr="00B4354E">
        <w:rPr>
          <w:rFonts w:ascii="Times New Roman" w:hAnsi="Times New Roman" w:hint="eastAsia"/>
          <w:color w:val="000000"/>
          <w:szCs w:val="21"/>
        </w:rPr>
        <w:t>12-15</w:t>
      </w:r>
      <w:r w:rsidRPr="00B4354E">
        <w:rPr>
          <w:rFonts w:ascii="Times New Roman" w:hAnsi="Times New Roman" w:hint="eastAsia"/>
          <w:color w:val="000000"/>
          <w:szCs w:val="21"/>
        </w:rPr>
        <w:t>日在美丽的鹭岛厦门举办，中国有色金属学会宽禁带半导体专业委员会、中国电子学会电子材料学分会共同主办，厦门大学和第三代半导体产业技术创新战略联盟联合承办。</w:t>
      </w:r>
    </w:p>
    <w:p w:rsidR="002B5132" w:rsidRPr="002B5132" w:rsidRDefault="002B5132" w:rsidP="00B4354E">
      <w:pPr>
        <w:ind w:firstLineChars="200" w:firstLine="420"/>
        <w:rPr>
          <w:rFonts w:ascii="Times New Roman" w:hAnsi="Times New Roman" w:hint="eastAsia"/>
          <w:color w:val="000000"/>
          <w:szCs w:val="21"/>
        </w:rPr>
      </w:pPr>
      <w:r w:rsidRPr="002B5132">
        <w:rPr>
          <w:rFonts w:ascii="Times New Roman" w:hAnsi="Times New Roman" w:hint="eastAsia"/>
          <w:color w:val="000000"/>
          <w:szCs w:val="21"/>
        </w:rPr>
        <w:t>届时，来自国内宽禁带半导体领域学术界、产业界的专家学者、科研技术人员、院校师生、企业家代表等，将围绕宽禁带半导体材料生长技术、材料结构与物性、光电子和电子器件研发以及相关设备研发等领域开展广泛交流，促进产学研用的交流合作。深信这次会议必将对我国宽禁带半导体材料与器件的学术研究、技术进步、产业发展起到有力的推动作用。</w:t>
      </w:r>
    </w:p>
    <w:p w:rsidR="004A6F9B" w:rsidRPr="004A6F9B" w:rsidRDefault="004A6F9B" w:rsidP="004A6F9B">
      <w:pPr>
        <w:rPr>
          <w:rFonts w:ascii="Times New Roman" w:eastAsia="宋体" w:hAnsi="Times New Roman" w:cs="Times New Roman" w:hint="eastAsia"/>
          <w:color w:val="0000FF"/>
          <w:szCs w:val="21"/>
        </w:rPr>
      </w:pPr>
    </w:p>
    <w:p w:rsidR="00F50CAA" w:rsidRDefault="00F50CAA" w:rsidP="00F50CAA">
      <w:pPr>
        <w:rPr>
          <w:rFonts w:ascii="宋体" w:eastAsia="宋体" w:hAnsi="宋体" w:cs="Times New Roman"/>
          <w:szCs w:val="21"/>
        </w:rPr>
      </w:pPr>
    </w:p>
    <w:p w:rsidR="000D49CA" w:rsidRDefault="000D49CA" w:rsidP="00F50CAA">
      <w:pPr>
        <w:rPr>
          <w:rFonts w:ascii="宋体" w:eastAsia="宋体" w:hAnsi="宋体" w:cs="Times New Roman"/>
          <w:szCs w:val="21"/>
        </w:rPr>
      </w:pPr>
    </w:p>
    <w:p w:rsidR="000D49CA" w:rsidRDefault="000D49CA" w:rsidP="00F50CAA">
      <w:pPr>
        <w:rPr>
          <w:rFonts w:ascii="宋体" w:eastAsia="宋体" w:hAnsi="宋体" w:cs="Times New Roman"/>
          <w:szCs w:val="21"/>
        </w:rPr>
      </w:pPr>
      <w:bookmarkStart w:id="0" w:name="_GoBack"/>
      <w:bookmarkEnd w:id="0"/>
    </w:p>
    <w:p w:rsidR="000D49CA" w:rsidRDefault="000D49CA" w:rsidP="00F50CAA">
      <w:pPr>
        <w:rPr>
          <w:rFonts w:ascii="宋体" w:eastAsia="宋体" w:hAnsi="宋体" w:cs="Times New Roman" w:hint="eastAsia"/>
          <w:szCs w:val="21"/>
        </w:rPr>
      </w:pPr>
    </w:p>
    <w:p w:rsidR="00DE1B18" w:rsidRPr="00F50CAA" w:rsidRDefault="00DE1B18" w:rsidP="00F50CAA">
      <w:pPr>
        <w:rPr>
          <w:rFonts w:ascii="宋体" w:eastAsia="宋体" w:hAnsi="宋体" w:cs="Times New Roman" w:hint="eastAsia"/>
          <w:szCs w:val="21"/>
        </w:rPr>
      </w:pPr>
    </w:p>
    <w:p w:rsidR="00F50CAA" w:rsidRPr="00F50CAA" w:rsidRDefault="00F50CAA" w:rsidP="00F50CAA">
      <w:pPr>
        <w:jc w:val="left"/>
        <w:rPr>
          <w:rFonts w:ascii="宋体" w:eastAsia="宋体" w:hAnsi="宋体" w:cs="Times New Roman"/>
          <w:b/>
          <w:sz w:val="24"/>
          <w:szCs w:val="24"/>
        </w:rPr>
      </w:pPr>
      <w:r w:rsidRPr="00F50CAA">
        <w:rPr>
          <w:rFonts w:ascii="宋体" w:eastAsia="宋体" w:hAnsi="宋体" w:cs="Times New Roman" w:hint="eastAsia"/>
          <w:b/>
          <w:sz w:val="24"/>
          <w:szCs w:val="24"/>
        </w:rPr>
        <w:t>参考文献：</w:t>
      </w:r>
    </w:p>
    <w:p w:rsidR="00F50CAA" w:rsidRPr="00F50CAA" w:rsidRDefault="00F50CAA" w:rsidP="00F50CAA">
      <w:pPr>
        <w:rPr>
          <w:rFonts w:ascii="Times New Roman" w:eastAsia="宋体" w:hAnsi="Times New Roman" w:cs="Times New Roman"/>
          <w:szCs w:val="24"/>
        </w:rPr>
      </w:pPr>
    </w:p>
    <w:p w:rsidR="00764463" w:rsidRPr="00C2535A" w:rsidRDefault="00F50CAA" w:rsidP="00C2535A">
      <w:pPr>
        <w:rPr>
          <w:rFonts w:ascii="宋体" w:eastAsia="宋体" w:hAnsi="宋体" w:cs="Times New Roman"/>
          <w:szCs w:val="21"/>
        </w:rPr>
      </w:pPr>
      <w:r w:rsidRPr="00F72794">
        <w:rPr>
          <w:rFonts w:ascii="Times New Roman" w:eastAsia="宋体" w:hAnsi="Times New Roman" w:cs="Times New Roman"/>
          <w:szCs w:val="21"/>
        </w:rPr>
        <w:t>[1] M. F. Wang, T. W. Zhao and S. H. Mill, Appl. Phys. Lett.,</w:t>
      </w:r>
      <w:r w:rsidRPr="00F72794">
        <w:rPr>
          <w:rFonts w:ascii="Times New Roman" w:eastAsia="宋体" w:hAnsi="Times New Roman" w:cs="Times New Roman"/>
          <w:b/>
          <w:szCs w:val="21"/>
        </w:rPr>
        <w:t xml:space="preserve"> </w:t>
      </w:r>
      <w:r w:rsidRPr="00F72794">
        <w:rPr>
          <w:rFonts w:ascii="Times New Roman" w:eastAsia="宋体" w:hAnsi="Times New Roman" w:cs="Times New Roman"/>
          <w:szCs w:val="21"/>
        </w:rPr>
        <w:t>vol.97, pp. 58-72, 2008.</w:t>
      </w:r>
      <w:r w:rsidRPr="00F50CAA">
        <w:rPr>
          <w:rFonts w:ascii="宋体" w:eastAsia="宋体" w:hAnsi="宋体" w:cs="Times New Roman" w:hint="eastAsia"/>
          <w:szCs w:val="21"/>
        </w:rPr>
        <w:t>(</w:t>
      </w:r>
      <w:r w:rsidR="006B6317">
        <w:rPr>
          <w:rFonts w:ascii="宋体" w:eastAsia="宋体" w:hAnsi="宋体" w:cs="Times New Roman" w:hint="eastAsia"/>
          <w:szCs w:val="21"/>
        </w:rPr>
        <w:t>示例</w:t>
      </w:r>
      <w:r w:rsidRPr="00F50CAA">
        <w:rPr>
          <w:rFonts w:ascii="宋体" w:eastAsia="宋体" w:hAnsi="宋体" w:cs="Times New Roman" w:hint="eastAsia"/>
          <w:szCs w:val="21"/>
        </w:rPr>
        <w:t>)</w:t>
      </w:r>
    </w:p>
    <w:sectPr w:rsidR="00764463" w:rsidRPr="00C2535A" w:rsidSect="001E2F3E">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A8" w:rsidRDefault="00601FA8" w:rsidP="004D41FB">
      <w:r>
        <w:separator/>
      </w:r>
    </w:p>
  </w:endnote>
  <w:endnote w:type="continuationSeparator" w:id="0">
    <w:p w:rsidR="00601FA8" w:rsidRDefault="00601FA8" w:rsidP="004D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A8" w:rsidRDefault="00601FA8" w:rsidP="004D41FB">
      <w:r>
        <w:separator/>
      </w:r>
    </w:p>
  </w:footnote>
  <w:footnote w:type="continuationSeparator" w:id="0">
    <w:p w:rsidR="00601FA8" w:rsidRDefault="00601FA8" w:rsidP="004D4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09F"/>
    <w:rsid w:val="0006509F"/>
    <w:rsid w:val="00086AED"/>
    <w:rsid w:val="00092BE4"/>
    <w:rsid w:val="000B18E1"/>
    <w:rsid w:val="000B3714"/>
    <w:rsid w:val="000B7E4B"/>
    <w:rsid w:val="000C2CDD"/>
    <w:rsid w:val="000C33C8"/>
    <w:rsid w:val="000D49CA"/>
    <w:rsid w:val="000D5052"/>
    <w:rsid w:val="00106F1E"/>
    <w:rsid w:val="00124CC3"/>
    <w:rsid w:val="00145241"/>
    <w:rsid w:val="00182A9B"/>
    <w:rsid w:val="0018308E"/>
    <w:rsid w:val="001A663C"/>
    <w:rsid w:val="001B537C"/>
    <w:rsid w:val="001C346D"/>
    <w:rsid w:val="001D6A51"/>
    <w:rsid w:val="001E2F3E"/>
    <w:rsid w:val="001E7F96"/>
    <w:rsid w:val="0020639A"/>
    <w:rsid w:val="00213BE7"/>
    <w:rsid w:val="00260D39"/>
    <w:rsid w:val="002716DA"/>
    <w:rsid w:val="00275DDD"/>
    <w:rsid w:val="002947F9"/>
    <w:rsid w:val="002B5132"/>
    <w:rsid w:val="002B755E"/>
    <w:rsid w:val="002C4F24"/>
    <w:rsid w:val="002D351B"/>
    <w:rsid w:val="002E1C7B"/>
    <w:rsid w:val="00305B93"/>
    <w:rsid w:val="00316519"/>
    <w:rsid w:val="003204EF"/>
    <w:rsid w:val="00321AA9"/>
    <w:rsid w:val="00323703"/>
    <w:rsid w:val="00356E28"/>
    <w:rsid w:val="003749E9"/>
    <w:rsid w:val="00385FF2"/>
    <w:rsid w:val="0039759F"/>
    <w:rsid w:val="003A3ECE"/>
    <w:rsid w:val="003B194E"/>
    <w:rsid w:val="003D6A2F"/>
    <w:rsid w:val="00400CE5"/>
    <w:rsid w:val="0041412A"/>
    <w:rsid w:val="00440824"/>
    <w:rsid w:val="00442B7E"/>
    <w:rsid w:val="004433BE"/>
    <w:rsid w:val="00445A4A"/>
    <w:rsid w:val="00460D5C"/>
    <w:rsid w:val="00473DDF"/>
    <w:rsid w:val="004A3E1B"/>
    <w:rsid w:val="004A6F9B"/>
    <w:rsid w:val="004B17F7"/>
    <w:rsid w:val="004D41FB"/>
    <w:rsid w:val="004E197A"/>
    <w:rsid w:val="0050064E"/>
    <w:rsid w:val="00505788"/>
    <w:rsid w:val="005148A9"/>
    <w:rsid w:val="00515496"/>
    <w:rsid w:val="00570D43"/>
    <w:rsid w:val="0058132D"/>
    <w:rsid w:val="00593626"/>
    <w:rsid w:val="005958CE"/>
    <w:rsid w:val="005B759A"/>
    <w:rsid w:val="005B7C8B"/>
    <w:rsid w:val="005D1F68"/>
    <w:rsid w:val="005E379C"/>
    <w:rsid w:val="005F18DC"/>
    <w:rsid w:val="00601FA8"/>
    <w:rsid w:val="00612EDE"/>
    <w:rsid w:val="00632F2A"/>
    <w:rsid w:val="00640875"/>
    <w:rsid w:val="00642C15"/>
    <w:rsid w:val="0065728E"/>
    <w:rsid w:val="006642C2"/>
    <w:rsid w:val="006712A4"/>
    <w:rsid w:val="00681B93"/>
    <w:rsid w:val="006A4213"/>
    <w:rsid w:val="006B0561"/>
    <w:rsid w:val="006B0EE7"/>
    <w:rsid w:val="006B5ED4"/>
    <w:rsid w:val="006B6317"/>
    <w:rsid w:val="006D3000"/>
    <w:rsid w:val="006F1FC1"/>
    <w:rsid w:val="0070352C"/>
    <w:rsid w:val="00707E76"/>
    <w:rsid w:val="00711B46"/>
    <w:rsid w:val="00711EB3"/>
    <w:rsid w:val="0071362A"/>
    <w:rsid w:val="00715375"/>
    <w:rsid w:val="007255F6"/>
    <w:rsid w:val="007508B7"/>
    <w:rsid w:val="00764463"/>
    <w:rsid w:val="007704E7"/>
    <w:rsid w:val="007738BD"/>
    <w:rsid w:val="007821A6"/>
    <w:rsid w:val="007876FA"/>
    <w:rsid w:val="0079145B"/>
    <w:rsid w:val="00794371"/>
    <w:rsid w:val="007B7BD3"/>
    <w:rsid w:val="007C07AB"/>
    <w:rsid w:val="007C0F54"/>
    <w:rsid w:val="007E1F3C"/>
    <w:rsid w:val="007E2293"/>
    <w:rsid w:val="007E293B"/>
    <w:rsid w:val="007E307E"/>
    <w:rsid w:val="00807FE9"/>
    <w:rsid w:val="00815D40"/>
    <w:rsid w:val="0083182B"/>
    <w:rsid w:val="00845B22"/>
    <w:rsid w:val="00845E67"/>
    <w:rsid w:val="00850600"/>
    <w:rsid w:val="008520B2"/>
    <w:rsid w:val="00894F9E"/>
    <w:rsid w:val="008B32B0"/>
    <w:rsid w:val="008C34DF"/>
    <w:rsid w:val="008F7C62"/>
    <w:rsid w:val="0090065E"/>
    <w:rsid w:val="00930C71"/>
    <w:rsid w:val="009311CE"/>
    <w:rsid w:val="0095620C"/>
    <w:rsid w:val="009603AC"/>
    <w:rsid w:val="00974AD2"/>
    <w:rsid w:val="00982F90"/>
    <w:rsid w:val="0098667A"/>
    <w:rsid w:val="009C558A"/>
    <w:rsid w:val="009D6F33"/>
    <w:rsid w:val="009E603A"/>
    <w:rsid w:val="009F2221"/>
    <w:rsid w:val="009F638A"/>
    <w:rsid w:val="00A001D2"/>
    <w:rsid w:val="00A154B1"/>
    <w:rsid w:val="00A1679E"/>
    <w:rsid w:val="00A32475"/>
    <w:rsid w:val="00A35041"/>
    <w:rsid w:val="00A40C8B"/>
    <w:rsid w:val="00A62CEC"/>
    <w:rsid w:val="00AA1105"/>
    <w:rsid w:val="00AA3E51"/>
    <w:rsid w:val="00AB5918"/>
    <w:rsid w:val="00B04427"/>
    <w:rsid w:val="00B13DAE"/>
    <w:rsid w:val="00B4354E"/>
    <w:rsid w:val="00B60900"/>
    <w:rsid w:val="00B73DFF"/>
    <w:rsid w:val="00B95371"/>
    <w:rsid w:val="00BD4E66"/>
    <w:rsid w:val="00BF372F"/>
    <w:rsid w:val="00C00C91"/>
    <w:rsid w:val="00C00E47"/>
    <w:rsid w:val="00C07496"/>
    <w:rsid w:val="00C2535A"/>
    <w:rsid w:val="00C6458C"/>
    <w:rsid w:val="00CD0D07"/>
    <w:rsid w:val="00CF7787"/>
    <w:rsid w:val="00D150FD"/>
    <w:rsid w:val="00D333E7"/>
    <w:rsid w:val="00D6145D"/>
    <w:rsid w:val="00D74376"/>
    <w:rsid w:val="00D95F86"/>
    <w:rsid w:val="00D974B6"/>
    <w:rsid w:val="00DC3FF8"/>
    <w:rsid w:val="00DE1B18"/>
    <w:rsid w:val="00DE3F48"/>
    <w:rsid w:val="00DE7077"/>
    <w:rsid w:val="00DF4BA1"/>
    <w:rsid w:val="00E62610"/>
    <w:rsid w:val="00E75075"/>
    <w:rsid w:val="00E75C72"/>
    <w:rsid w:val="00E81827"/>
    <w:rsid w:val="00E82D4E"/>
    <w:rsid w:val="00E86F4B"/>
    <w:rsid w:val="00E87D2C"/>
    <w:rsid w:val="00EF5C0C"/>
    <w:rsid w:val="00F01D74"/>
    <w:rsid w:val="00F12D35"/>
    <w:rsid w:val="00F21AA6"/>
    <w:rsid w:val="00F34A73"/>
    <w:rsid w:val="00F50CAA"/>
    <w:rsid w:val="00F6378E"/>
    <w:rsid w:val="00F72794"/>
    <w:rsid w:val="00F74C2B"/>
    <w:rsid w:val="00F86A02"/>
    <w:rsid w:val="00F919A5"/>
    <w:rsid w:val="00F9411F"/>
    <w:rsid w:val="00FA12B7"/>
    <w:rsid w:val="00FB4153"/>
    <w:rsid w:val="00FD692D"/>
    <w:rsid w:val="00FE308F"/>
    <w:rsid w:val="00FE75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CA1284"/>
  <w15:docId w15:val="{B80BF5C9-8229-48A6-B336-88FA6DDF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1F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D41FB"/>
    <w:rPr>
      <w:sz w:val="18"/>
      <w:szCs w:val="18"/>
    </w:rPr>
  </w:style>
  <w:style w:type="paragraph" w:styleId="a5">
    <w:name w:val="footer"/>
    <w:basedOn w:val="a"/>
    <w:link w:val="a6"/>
    <w:uiPriority w:val="99"/>
    <w:unhideWhenUsed/>
    <w:rsid w:val="004D41FB"/>
    <w:pPr>
      <w:tabs>
        <w:tab w:val="center" w:pos="4153"/>
        <w:tab w:val="right" w:pos="8306"/>
      </w:tabs>
      <w:snapToGrid w:val="0"/>
      <w:jc w:val="left"/>
    </w:pPr>
    <w:rPr>
      <w:sz w:val="18"/>
      <w:szCs w:val="18"/>
    </w:rPr>
  </w:style>
  <w:style w:type="character" w:customStyle="1" w:styleId="a6">
    <w:name w:val="页脚 字符"/>
    <w:basedOn w:val="a0"/>
    <w:link w:val="a5"/>
    <w:uiPriority w:val="99"/>
    <w:rsid w:val="004D41FB"/>
    <w:rPr>
      <w:sz w:val="18"/>
      <w:szCs w:val="18"/>
    </w:rPr>
  </w:style>
  <w:style w:type="character" w:styleId="a7">
    <w:name w:val="Hyperlink"/>
    <w:basedOn w:val="a0"/>
    <w:uiPriority w:val="99"/>
    <w:unhideWhenUsed/>
    <w:rsid w:val="00D150FD"/>
    <w:rPr>
      <w:color w:val="0000FF" w:themeColor="hyperlink"/>
      <w:u w:val="single"/>
    </w:rPr>
  </w:style>
  <w:style w:type="paragraph" w:styleId="a8">
    <w:name w:val="Balloon Text"/>
    <w:basedOn w:val="a"/>
    <w:link w:val="a9"/>
    <w:uiPriority w:val="99"/>
    <w:semiHidden/>
    <w:unhideWhenUsed/>
    <w:rsid w:val="00A001D2"/>
    <w:rPr>
      <w:sz w:val="18"/>
      <w:szCs w:val="18"/>
    </w:rPr>
  </w:style>
  <w:style w:type="character" w:customStyle="1" w:styleId="a9">
    <w:name w:val="批注框文本 字符"/>
    <w:basedOn w:val="a0"/>
    <w:link w:val="a8"/>
    <w:uiPriority w:val="99"/>
    <w:semiHidden/>
    <w:rsid w:val="00A001D2"/>
    <w:rPr>
      <w:sz w:val="18"/>
      <w:szCs w:val="18"/>
    </w:rPr>
  </w:style>
  <w:style w:type="paragraph" w:styleId="aa">
    <w:name w:val="endnote text"/>
    <w:basedOn w:val="a"/>
    <w:link w:val="ab"/>
    <w:uiPriority w:val="99"/>
    <w:semiHidden/>
    <w:unhideWhenUsed/>
    <w:rsid w:val="00F50CAA"/>
    <w:pPr>
      <w:snapToGrid w:val="0"/>
      <w:jc w:val="left"/>
    </w:pPr>
  </w:style>
  <w:style w:type="character" w:customStyle="1" w:styleId="ab">
    <w:name w:val="尾注文本 字符"/>
    <w:basedOn w:val="a0"/>
    <w:link w:val="aa"/>
    <w:uiPriority w:val="99"/>
    <w:semiHidden/>
    <w:rsid w:val="00F50CAA"/>
  </w:style>
  <w:style w:type="character" w:customStyle="1" w:styleId="1">
    <w:name w:val="超链接1"/>
    <w:basedOn w:val="a0"/>
    <w:uiPriority w:val="99"/>
    <w:unhideWhenUsed/>
    <w:rsid w:val="00F50CAA"/>
    <w:rPr>
      <w:color w:val="0000FF"/>
      <w:u w:val="single"/>
    </w:rPr>
  </w:style>
  <w:style w:type="character" w:styleId="ac">
    <w:name w:val="endnote reference"/>
    <w:basedOn w:val="a0"/>
    <w:semiHidden/>
    <w:rsid w:val="00F50CAA"/>
    <w:rPr>
      <w:vertAlign w:val="superscript"/>
    </w:rPr>
  </w:style>
  <w:style w:type="table" w:styleId="ad">
    <w:name w:val="Table Grid"/>
    <w:basedOn w:val="a1"/>
    <w:uiPriority w:val="59"/>
    <w:rsid w:val="007C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2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phys</cp:lastModifiedBy>
  <cp:revision>167</cp:revision>
  <cp:lastPrinted>2017-03-31T00:48:00Z</cp:lastPrinted>
  <dcterms:created xsi:type="dcterms:W3CDTF">2021-03-15T03:27:00Z</dcterms:created>
  <dcterms:modified xsi:type="dcterms:W3CDTF">2021-03-15T03:57:00Z</dcterms:modified>
</cp:coreProperties>
</file>